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192D0B">
        <w:t>2023/2024</w:t>
      </w:r>
    </w:p>
    <w:p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192D0B">
        <w:t>PATRIZIA PANDINI</w:t>
      </w:r>
    </w:p>
    <w:p w:rsidR="00BD0A26" w:rsidRDefault="00B5187A">
      <w:pPr>
        <w:spacing w:line="360" w:lineRule="auto"/>
      </w:pPr>
      <w:r>
        <w:t xml:space="preserve">DISCIPLINA </w:t>
      </w:r>
      <w:r w:rsidR="00192D0B">
        <w:t xml:space="preserve">SCIENZE UMANE 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192D0B">
        <w:t>1^</w:t>
      </w:r>
      <w:proofErr w:type="gramStart"/>
      <w:r>
        <w:t xml:space="preserve">SEZ </w:t>
      </w:r>
      <w:r w:rsidR="004A4093">
        <w:t xml:space="preserve"> </w:t>
      </w:r>
      <w:r w:rsidR="00192D0B">
        <w:t>N</w:t>
      </w:r>
      <w:proofErr w:type="gramEnd"/>
      <w:r w:rsidR="00192D0B">
        <w:t xml:space="preserve"> </w:t>
      </w:r>
      <w:r>
        <w:t xml:space="preserve">INDIRIZZO </w:t>
      </w:r>
      <w:r w:rsidR="00192D0B">
        <w:t>LSU</w:t>
      </w:r>
    </w:p>
    <w:p w:rsidR="00BD0A26" w:rsidRDefault="00B5187A">
      <w:r>
        <w:t>LIBRO/</w:t>
      </w:r>
      <w:proofErr w:type="gramStart"/>
      <w:r>
        <w:t>I  DI</w:t>
      </w:r>
      <w:proofErr w:type="gramEnd"/>
      <w:r>
        <w:t xml:space="preserve"> TESTO:  </w:t>
      </w:r>
      <w:r w:rsidR="00192D0B">
        <w:t xml:space="preserve">“Psicologia e pedagogia”, P. </w:t>
      </w:r>
      <w:proofErr w:type="spellStart"/>
      <w:r w:rsidR="00192D0B">
        <w:t>Legrenzi</w:t>
      </w:r>
      <w:proofErr w:type="spellEnd"/>
      <w:r w:rsidR="00192D0B">
        <w:t xml:space="preserve">-R. </w:t>
      </w:r>
      <w:proofErr w:type="spellStart"/>
      <w:r w:rsidR="00192D0B">
        <w:t>Rumiati</w:t>
      </w:r>
      <w:proofErr w:type="spellEnd"/>
      <w:r w:rsidR="00192D0B">
        <w:t xml:space="preserve">., L. </w:t>
      </w:r>
      <w:proofErr w:type="spellStart"/>
      <w:r w:rsidR="00192D0B">
        <w:t>Fulgenzi</w:t>
      </w:r>
      <w:proofErr w:type="spellEnd"/>
      <w:r w:rsidR="00192D0B">
        <w:t xml:space="preserve">, </w:t>
      </w:r>
      <w:r w:rsidR="00192D0B" w:rsidRPr="000F7034">
        <w:t>Mondadori Scuola</w:t>
      </w:r>
    </w:p>
    <w:p w:rsidR="00BD0A26" w:rsidRDefault="00BD0A2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192D0B" w:rsidTr="00192D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2D0B" w:rsidRDefault="00192D0B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PSICOLOGIA - PEDAGOGIA</w:t>
            </w:r>
          </w:p>
        </w:tc>
      </w:tr>
      <w:tr w:rsidR="00192D0B" w:rsidTr="00192D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2D0B" w:rsidRDefault="00192D0B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mall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mallCaps/>
                <w:color w:val="000000"/>
                <w:sz w:val="20"/>
                <w:szCs w:val="20"/>
              </w:rPr>
              <w:t>Psicologia</w:t>
            </w:r>
          </w:p>
          <w:p w:rsidR="00192D0B" w:rsidRDefault="00192D0B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i/>
                <w:iCs/>
                <w:smallCaps/>
                <w:color w:val="000000"/>
                <w:sz w:val="20"/>
                <w:szCs w:val="20"/>
              </w:rPr>
              <w:t>STORIA DELLA PSICOLOGIA</w:t>
            </w:r>
          </w:p>
          <w:p w:rsidR="00192D0B" w:rsidRDefault="00192D0B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Conoscere e capire sé stessi e gli altri</w:t>
            </w:r>
          </w:p>
          <w:p w:rsidR="00192D0B" w:rsidRDefault="00192D0B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Verso una psicologia scientifica</w:t>
            </w:r>
          </w:p>
          <w:p w:rsidR="00192D0B" w:rsidRDefault="00192D0B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 sviluppo di diverse teorie psicologiche</w:t>
            </w:r>
          </w:p>
          <w:p w:rsidR="00192D0B" w:rsidRDefault="00192D0B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 scienze cognitive e la neuropsicologia</w:t>
            </w:r>
          </w:p>
          <w:p w:rsidR="00192D0B" w:rsidRDefault="00192D0B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Lo sviluppo delle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neurodiscipline</w:t>
            </w:r>
            <w:proofErr w:type="spellEnd"/>
          </w:p>
          <w:p w:rsidR="00192D0B" w:rsidRDefault="00192D0B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metodi per la ricerca in psicologia</w:t>
            </w:r>
          </w:p>
          <w:p w:rsidR="00192D0B" w:rsidRDefault="00192D0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mallCaps/>
                <w:color w:val="000000"/>
                <w:sz w:val="20"/>
                <w:szCs w:val="20"/>
              </w:rPr>
              <w:t>LA RELAZIONE EDUCATIVA</w:t>
            </w:r>
          </w:p>
          <w:p w:rsidR="00192D0B" w:rsidRDefault="00192D0B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Imparare a vivere con gli altri</w:t>
            </w:r>
          </w:p>
          <w:p w:rsidR="00192D0B" w:rsidRDefault="00192D0B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famiglia</w:t>
            </w:r>
          </w:p>
          <w:p w:rsidR="00192D0B" w:rsidRDefault="00192D0B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scuola e il contesto sociale</w:t>
            </w:r>
          </w:p>
          <w:p w:rsidR="00192D0B" w:rsidRDefault="00192D0B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 gruppo dei pari</w:t>
            </w:r>
          </w:p>
          <w:p w:rsidR="00192D0B" w:rsidRDefault="00192D0B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Dal gruppo al branco</w:t>
            </w:r>
          </w:p>
          <w:p w:rsidR="00192D0B" w:rsidRDefault="00192D0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mallCaps/>
                <w:color w:val="000000"/>
                <w:sz w:val="20"/>
                <w:szCs w:val="20"/>
              </w:rPr>
              <w:t>LA PERCEZIONE</w:t>
            </w:r>
          </w:p>
          <w:p w:rsidR="00192D0B" w:rsidRDefault="00192D0B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 cos’è la percezione?</w:t>
            </w:r>
          </w:p>
          <w:p w:rsidR="00192D0B" w:rsidRDefault="00192D0B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 principi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gestaltistici</w:t>
            </w:r>
            <w:proofErr w:type="spellEnd"/>
          </w:p>
          <w:p w:rsidR="00192D0B" w:rsidRDefault="00192D0B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Figura o sfondo? La percezione instabile</w:t>
            </w:r>
          </w:p>
          <w:p w:rsidR="00192D0B" w:rsidRDefault="00192D0B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L’interpretazione dei dati sensoriali</w:t>
            </w:r>
          </w:p>
          <w:p w:rsidR="00192D0B" w:rsidRDefault="00192D0B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Oltre i dati sensoriali: le costanze</w:t>
            </w:r>
          </w:p>
          <w:p w:rsidR="00192D0B" w:rsidRDefault="00192D0B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 illusioni percettive</w:t>
            </w:r>
          </w:p>
          <w:p w:rsidR="00192D0B" w:rsidRDefault="00192D0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mallCaps/>
                <w:color w:val="000000"/>
                <w:sz w:val="20"/>
                <w:szCs w:val="20"/>
              </w:rPr>
              <w:t>LA MEMORIA</w:t>
            </w:r>
          </w:p>
          <w:p w:rsidR="00192D0B" w:rsidRDefault="00192D0B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natura della memoria</w:t>
            </w:r>
          </w:p>
          <w:p w:rsidR="00192D0B" w:rsidRDefault="00192D0B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 teorie sulla memoria</w:t>
            </w:r>
          </w:p>
          <w:p w:rsidR="00192D0B" w:rsidRDefault="00192D0B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memoria come processo</w:t>
            </w:r>
          </w:p>
          <w:p w:rsidR="00192D0B" w:rsidRDefault="00192D0B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L’oblio: perché dimentichiamo</w:t>
            </w:r>
          </w:p>
          <w:p w:rsidR="00192D0B" w:rsidRDefault="00192D0B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 disfunzioni della memoria</w:t>
            </w:r>
          </w:p>
          <w:p w:rsidR="00192D0B" w:rsidRDefault="00192D0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mallCaps/>
                <w:color w:val="000000"/>
                <w:sz w:val="20"/>
                <w:szCs w:val="20"/>
              </w:rPr>
              <w:t>IL PENSIERO E L’INTELLIGENZA</w:t>
            </w:r>
          </w:p>
          <w:p w:rsidR="00192D0B" w:rsidRDefault="00192D0B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L’impossibilità di non pensare</w:t>
            </w:r>
          </w:p>
          <w:p w:rsidR="00192D0B" w:rsidRDefault="00192D0B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Nel mondo dei concetti</w:t>
            </w:r>
          </w:p>
          <w:p w:rsidR="00192D0B" w:rsidRDefault="00192D0B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 ragionamento</w:t>
            </w:r>
          </w:p>
          <w:p w:rsidR="00192D0B" w:rsidRDefault="00192D0B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soluzione dei problemi</w:t>
            </w:r>
          </w:p>
          <w:p w:rsidR="00192D0B" w:rsidRDefault="00192D0B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 distorsioni cognitive nei giudizi: le euristiche e i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bias</w:t>
            </w:r>
            <w:proofErr w:type="spellEnd"/>
          </w:p>
          <w:p w:rsidR="00192D0B" w:rsidRDefault="00192D0B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L’intelligenza</w:t>
            </w:r>
          </w:p>
          <w:p w:rsidR="00192D0B" w:rsidRDefault="00192D0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mallCaps/>
                <w:color w:val="000000"/>
                <w:sz w:val="20"/>
                <w:szCs w:val="20"/>
              </w:rPr>
              <w:t>L’APPRENDIMENTO</w:t>
            </w:r>
          </w:p>
          <w:p w:rsidR="00192D0B" w:rsidRDefault="00192D0B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tipi di apprendimento</w:t>
            </w:r>
          </w:p>
          <w:p w:rsidR="00192D0B" w:rsidRDefault="00192D0B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 condizionamento classico</w:t>
            </w:r>
          </w:p>
          <w:p w:rsidR="00192D0B" w:rsidRDefault="00192D0B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 comportamentismo e il condizionamento operante</w:t>
            </w:r>
          </w:p>
          <w:p w:rsidR="00192D0B" w:rsidRDefault="00192D0B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Il cognitivismo: apprendimento per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insight</w:t>
            </w:r>
            <w:proofErr w:type="spellEnd"/>
          </w:p>
          <w:p w:rsidR="00192D0B" w:rsidRDefault="00192D0B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 cognitivismo: tre tipi di apprendimento</w:t>
            </w:r>
          </w:p>
          <w:p w:rsidR="00192D0B" w:rsidRDefault="00192D0B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L’apprendimento sociale per imitazione</w:t>
            </w:r>
          </w:p>
          <w:p w:rsidR="00192D0B" w:rsidRDefault="00192D0B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Piaget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Vygotskij</w:t>
            </w:r>
            <w:proofErr w:type="spellEnd"/>
          </w:p>
          <w:p w:rsidR="00192D0B" w:rsidRDefault="00192D0B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L’apprendimento come </w:t>
            </w:r>
          </w:p>
          <w:p w:rsidR="00192D0B" w:rsidRDefault="00192D0B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costruzione</w:t>
            </w:r>
          </w:p>
          <w:p w:rsidR="00192D0B" w:rsidRDefault="00192D0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mallCaps/>
                <w:color w:val="000000"/>
                <w:sz w:val="20"/>
                <w:szCs w:val="20"/>
              </w:rPr>
              <w:t>IL METODO DI STUDIO</w:t>
            </w:r>
          </w:p>
          <w:p w:rsidR="00192D0B" w:rsidRDefault="00192D0B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Imparare a imparare</w:t>
            </w:r>
          </w:p>
          <w:p w:rsidR="00192D0B" w:rsidRDefault="00192D0B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conoscenza metacognitiva</w:t>
            </w:r>
          </w:p>
          <w:p w:rsidR="00192D0B" w:rsidRDefault="00192D0B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Autovalutazione, valutazione e motivazione</w:t>
            </w:r>
          </w:p>
          <w:p w:rsidR="00192D0B" w:rsidRDefault="00192D0B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psicologia della memoria e i metodi di studio</w:t>
            </w:r>
          </w:p>
          <w:p w:rsidR="00192D0B" w:rsidRDefault="00192D0B"/>
          <w:p w:rsidR="00192D0B" w:rsidRPr="00192D0B" w:rsidRDefault="00192D0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Pedagogia</w:t>
            </w:r>
          </w:p>
          <w:p w:rsidR="00192D0B" w:rsidRDefault="00192D0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smallCaps/>
                <w:color w:val="000000"/>
                <w:sz w:val="20"/>
                <w:szCs w:val="20"/>
              </w:rPr>
              <w:t>LE PRATICHE EDUCATIVE NELL’ANTICHITÀ</w:t>
            </w:r>
          </w:p>
          <w:p w:rsidR="00192D0B" w:rsidRDefault="00192D0B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ind w:left="433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Educazione, pedagogia e storia della</w:t>
            </w:r>
          </w:p>
          <w:p w:rsidR="00192D0B" w:rsidRDefault="00192D0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     pedagogia</w:t>
            </w:r>
          </w:p>
          <w:p w:rsidR="00192D0B" w:rsidRDefault="00192D0B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433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Educazione nelle società senza scrittura</w:t>
            </w:r>
          </w:p>
          <w:p w:rsidR="00192D0B" w:rsidRDefault="00192D0B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433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 valore educativo delle iniziazioni e dei </w:t>
            </w:r>
          </w:p>
          <w:p w:rsidR="00192D0B" w:rsidRDefault="00192D0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      simboli</w:t>
            </w:r>
          </w:p>
          <w:p w:rsidR="00192D0B" w:rsidRDefault="00192D0B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433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L’educazione nelle prime grandi civiltà</w:t>
            </w:r>
          </w:p>
          <w:p w:rsidR="00192D0B" w:rsidRDefault="00192D0B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left="433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nascita della scuola in Mesopotamia e</w:t>
            </w:r>
          </w:p>
          <w:p w:rsidR="00192D0B" w:rsidRDefault="00192D0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      in Egitto</w:t>
            </w:r>
          </w:p>
          <w:p w:rsidR="00192D0B" w:rsidRDefault="00192D0B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ind w:left="433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 vie della sapienza in India e in Cina</w:t>
            </w:r>
          </w:p>
          <w:p w:rsidR="00192D0B" w:rsidRDefault="00192D0B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ind w:left="433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 sistema educativo ebraico</w:t>
            </w:r>
          </w:p>
          <w:p w:rsidR="00192D0B" w:rsidRDefault="00192D0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mallCaps/>
                <w:color w:val="000000"/>
                <w:sz w:val="20"/>
                <w:szCs w:val="20"/>
              </w:rPr>
              <w:t>L’EDUCAZIONE NELL’ANTICA GRECIA</w:t>
            </w:r>
            <w:r>
              <w:rPr>
                <w:rFonts w:ascii="Arial" w:hAnsi="Arial" w:cs="Arial"/>
                <w:i/>
                <w:iCs/>
                <w:smallCaps/>
                <w:color w:val="000000"/>
                <w:sz w:val="20"/>
                <w:szCs w:val="20"/>
              </w:rPr>
              <w:t> </w:t>
            </w:r>
          </w:p>
          <w:p w:rsidR="00192D0B" w:rsidRDefault="00192D0B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ind w:left="433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valori educativi della civiltà greca</w:t>
            </w:r>
          </w:p>
          <w:p w:rsidR="00192D0B" w:rsidRDefault="00192D0B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ind w:left="433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paidéia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nell’età classica: i sofisti, Socrate e Platone</w:t>
            </w:r>
          </w:p>
          <w:p w:rsidR="00192D0B" w:rsidRDefault="00192D0B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ind w:left="433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 nuova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paidéia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 Isocrate e Aristotele</w:t>
            </w:r>
          </w:p>
          <w:p w:rsidR="00192D0B" w:rsidRDefault="00192D0B"/>
          <w:p w:rsidR="00192D0B" w:rsidRDefault="00192D0B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La presentazione delle tematiche pedago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giche e psicologiche è stata svolta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anche attraverso l’analisi di documenti, testimonianze e opere relative a ciascun periodo.</w:t>
            </w:r>
          </w:p>
          <w:p w:rsidR="00192D0B" w:rsidRDefault="00192D0B"/>
        </w:tc>
      </w:tr>
    </w:tbl>
    <w:p w:rsidR="004A4093" w:rsidRDefault="004A4093" w:rsidP="00CD15FF">
      <w:bookmarkStart w:id="0" w:name="_GoBack"/>
      <w:bookmarkEnd w:id="0"/>
    </w:p>
    <w:p w:rsidR="004A4093" w:rsidRDefault="004A4093" w:rsidP="00CD15FF">
      <w:r>
        <w:t xml:space="preserve">Melegnano, </w:t>
      </w:r>
      <w:r w:rsidR="000F7034">
        <w:t>maggio 2024</w:t>
      </w:r>
    </w:p>
    <w:p w:rsidR="000F7034" w:rsidRDefault="000F7034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BC" w:rsidRDefault="00D137BC">
      <w:r>
        <w:separator/>
      </w:r>
    </w:p>
  </w:endnote>
  <w:endnote w:type="continuationSeparator" w:id="0">
    <w:p w:rsidR="00D137BC" w:rsidRDefault="00D1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BC" w:rsidRDefault="00D137BC">
      <w:r>
        <w:separator/>
      </w:r>
    </w:p>
  </w:footnote>
  <w:footnote w:type="continuationSeparator" w:id="0">
    <w:p w:rsidR="00D137BC" w:rsidRDefault="00D1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3D6"/>
    <w:multiLevelType w:val="multilevel"/>
    <w:tmpl w:val="622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F1215"/>
    <w:multiLevelType w:val="multilevel"/>
    <w:tmpl w:val="AD94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869C5"/>
    <w:multiLevelType w:val="multilevel"/>
    <w:tmpl w:val="109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52CEC"/>
    <w:multiLevelType w:val="multilevel"/>
    <w:tmpl w:val="1324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F3EAB"/>
    <w:multiLevelType w:val="multilevel"/>
    <w:tmpl w:val="EB60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A7ED6"/>
    <w:multiLevelType w:val="multilevel"/>
    <w:tmpl w:val="67F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741AE"/>
    <w:multiLevelType w:val="multilevel"/>
    <w:tmpl w:val="DB90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220C7"/>
    <w:multiLevelType w:val="multilevel"/>
    <w:tmpl w:val="429E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74E2D"/>
    <w:multiLevelType w:val="multilevel"/>
    <w:tmpl w:val="B94A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27880"/>
    <w:multiLevelType w:val="multilevel"/>
    <w:tmpl w:val="231A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9421C4"/>
    <w:multiLevelType w:val="multilevel"/>
    <w:tmpl w:val="4A5E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6360E"/>
    <w:multiLevelType w:val="multilevel"/>
    <w:tmpl w:val="E762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3399C"/>
    <w:multiLevelType w:val="multilevel"/>
    <w:tmpl w:val="C9EE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0F7034"/>
    <w:rsid w:val="00145C4E"/>
    <w:rsid w:val="00192D0B"/>
    <w:rsid w:val="001F6C92"/>
    <w:rsid w:val="00312B68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86156F"/>
    <w:rsid w:val="00883DD0"/>
    <w:rsid w:val="009074F5"/>
    <w:rsid w:val="00944898"/>
    <w:rsid w:val="009C1338"/>
    <w:rsid w:val="00A5719F"/>
    <w:rsid w:val="00B5187A"/>
    <w:rsid w:val="00BB1D49"/>
    <w:rsid w:val="00BB55BE"/>
    <w:rsid w:val="00BD0A26"/>
    <w:rsid w:val="00C950B1"/>
    <w:rsid w:val="00C97D5F"/>
    <w:rsid w:val="00CD15FF"/>
    <w:rsid w:val="00D137BC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1D5E97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unhideWhenUsed/>
    <w:rsid w:val="00192D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RE_2023-24</cp:lastModifiedBy>
  <cp:revision>2</cp:revision>
  <cp:lastPrinted>2006-09-27T07:18:00Z</cp:lastPrinted>
  <dcterms:created xsi:type="dcterms:W3CDTF">2024-05-22T08:43:00Z</dcterms:created>
  <dcterms:modified xsi:type="dcterms:W3CDTF">2024-05-22T08:43:00Z</dcterms:modified>
</cp:coreProperties>
</file>